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2C" w:rsidRPr="006F142C" w:rsidRDefault="00A0542B" w:rsidP="006F1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08.01.29</w:t>
      </w:r>
      <w:r w:rsidR="006F142C" w:rsidRPr="006F142C">
        <w:rPr>
          <w:rFonts w:ascii="Times New Roman" w:hAnsi="Times New Roman" w:cs="Times New Roman"/>
          <w:b/>
          <w:sz w:val="28"/>
          <w:szCs w:val="28"/>
        </w:rPr>
        <w:t xml:space="preserve"> Мастер по ремонту и обслуживанию инженерных систем жилищно-коммунального хозяйства (ТОП-50)</w:t>
      </w:r>
    </w:p>
    <w:p w:rsidR="006F142C" w:rsidRPr="006F142C" w:rsidRDefault="006F142C" w:rsidP="006F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42C" w:rsidRPr="006F142C" w:rsidRDefault="006F142C" w:rsidP="006F14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142C">
        <w:rPr>
          <w:rFonts w:ascii="Times New Roman" w:hAnsi="Times New Roman" w:cs="Times New Roman"/>
          <w:b/>
          <w:sz w:val="28"/>
          <w:szCs w:val="28"/>
        </w:rPr>
        <w:t>Сроки обучения:</w:t>
      </w:r>
    </w:p>
    <w:p w:rsidR="006F142C" w:rsidRDefault="00FF2336" w:rsidP="006F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142C" w:rsidRPr="006F142C">
        <w:rPr>
          <w:rFonts w:ascii="Times New Roman" w:hAnsi="Times New Roman" w:cs="Times New Roman"/>
          <w:sz w:val="28"/>
          <w:szCs w:val="28"/>
        </w:rPr>
        <w:t>на базе</w:t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</w:t>
      </w:r>
      <w:r w:rsidR="008A4647">
        <w:rPr>
          <w:rFonts w:ascii="Times New Roman" w:hAnsi="Times New Roman" w:cs="Times New Roman"/>
          <w:sz w:val="28"/>
          <w:szCs w:val="28"/>
        </w:rPr>
        <w:t>– 1 год</w:t>
      </w:r>
      <w:r w:rsidR="00B37A93">
        <w:rPr>
          <w:rFonts w:ascii="Times New Roman" w:hAnsi="Times New Roman" w:cs="Times New Roman"/>
          <w:sz w:val="28"/>
          <w:szCs w:val="28"/>
        </w:rPr>
        <w:t xml:space="preserve"> 10 мес.</w:t>
      </w:r>
    </w:p>
    <w:p w:rsidR="00EF736C" w:rsidRDefault="00EF736C" w:rsidP="006F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4647" w:rsidRDefault="00EF736C" w:rsidP="006F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>
        <w:rPr>
          <w:rFonts w:ascii="Times New Roman" w:hAnsi="Times New Roman" w:cs="Times New Roman"/>
          <w:sz w:val="28"/>
          <w:szCs w:val="28"/>
        </w:rPr>
        <w:t>Мастер инженерных систем жилищно-коммунального хозяйства.</w:t>
      </w:r>
    </w:p>
    <w:p w:rsidR="00EF736C" w:rsidRPr="00EF736C" w:rsidRDefault="00EF736C" w:rsidP="006F14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b/>
          <w:sz w:val="28"/>
          <w:szCs w:val="28"/>
        </w:rPr>
        <w:t>Область профессиональной деятельности:</w:t>
      </w:r>
      <w:r w:rsidRPr="006F142C">
        <w:rPr>
          <w:rFonts w:ascii="Times New Roman" w:hAnsi="Times New Roman" w:cs="Times New Roman"/>
          <w:sz w:val="28"/>
          <w:szCs w:val="28"/>
        </w:rPr>
        <w:t xml:space="preserve"> эксплуатация, обслуживание и ремонт жилищно- коммунального хозяйства. 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42C">
        <w:rPr>
          <w:rFonts w:ascii="Times New Roman" w:hAnsi="Times New Roman" w:cs="Times New Roman"/>
          <w:b/>
          <w:sz w:val="28"/>
          <w:szCs w:val="28"/>
        </w:rPr>
        <w:t xml:space="preserve"> Основные виды деятельности: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>Выполнение работ по эксплуатации зданий, сооружений, конструкций, оборудования систем водоснабжения, водоотведения, отопления и осветительных сетей жилищно-коммунального хозяйства.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>Выполнение ремонтных работ зданий, сооружений, конструкций, оборудования систем водоснабжения, водоотведения, отопления и осветительных сетей жилищно-коммунального хозяйства.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42C">
        <w:rPr>
          <w:rFonts w:ascii="Times New Roman" w:hAnsi="Times New Roman" w:cs="Times New Roman"/>
          <w:b/>
          <w:sz w:val="28"/>
          <w:szCs w:val="28"/>
        </w:rPr>
        <w:t xml:space="preserve"> Объектами профессиональной деятельности выпускников являются: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>технологические процессы эксплуатации, ремонта зданий, сооружений, конструкций, оборудования систем водоснабжения и водоотведения, систем отопления и осветительных сетей жилищно- коммунального хозяйства;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>оборудование систем жизнеобеспечения и конструкций зданий и сооружений из различных видов материалов жилищно-коммунального хозяйства;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>измерительные средства;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>нормативная и справочная литература;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 xml:space="preserve">эксплуатационная и ремонтная техническая документация; 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>инструкции по технике безопасности.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42C">
        <w:rPr>
          <w:rFonts w:ascii="Times New Roman" w:hAnsi="Times New Roman" w:cs="Times New Roman"/>
          <w:b/>
          <w:sz w:val="28"/>
          <w:szCs w:val="28"/>
        </w:rPr>
        <w:t xml:space="preserve">Изучаемые общепрофессиональные дисциплины: 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>Техническое черчение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F142C">
        <w:rPr>
          <w:rFonts w:ascii="Times New Roman" w:hAnsi="Times New Roman" w:cs="Times New Roman"/>
          <w:sz w:val="28"/>
          <w:szCs w:val="28"/>
        </w:rPr>
        <w:t>Электротехника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F142C">
        <w:rPr>
          <w:rFonts w:ascii="Times New Roman" w:hAnsi="Times New Roman" w:cs="Times New Roman"/>
          <w:sz w:val="28"/>
          <w:szCs w:val="28"/>
        </w:rPr>
        <w:t>Метрология и технические измерения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F142C">
        <w:rPr>
          <w:rFonts w:ascii="Times New Roman" w:hAnsi="Times New Roman" w:cs="Times New Roman"/>
          <w:sz w:val="28"/>
          <w:szCs w:val="28"/>
        </w:rPr>
        <w:t>Автоматизация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F142C">
        <w:rPr>
          <w:rFonts w:ascii="Times New Roman" w:hAnsi="Times New Roman" w:cs="Times New Roman"/>
          <w:sz w:val="28"/>
          <w:szCs w:val="28"/>
        </w:rPr>
        <w:t>Материаловедение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F142C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F142C">
        <w:rPr>
          <w:rFonts w:ascii="Times New Roman" w:hAnsi="Times New Roman" w:cs="Times New Roman"/>
          <w:sz w:val="28"/>
          <w:szCs w:val="28"/>
        </w:rPr>
        <w:t>Основы этики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42C">
        <w:rPr>
          <w:rFonts w:ascii="Times New Roman" w:hAnsi="Times New Roman" w:cs="Times New Roman"/>
          <w:b/>
          <w:sz w:val="28"/>
          <w:szCs w:val="28"/>
        </w:rPr>
        <w:t xml:space="preserve"> Профессиональные модули: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>Технология эксплуатации системы водоснабжения и водоотведения здания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>Технология эксплуатации системы отопления здания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>Технология эксплуатации осветительных сетей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>Технология эксплуатации конструктивных элементов здания из различных видов материалов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>Основы слесарного дела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>Оборудование и технология электрогазосварочных работ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>Оборудование и технология плотничных работ</w:t>
      </w:r>
    </w:p>
    <w:p w:rsidR="006F142C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>Ремонт санитарно-технического оборудования и системы отопления</w:t>
      </w:r>
    </w:p>
    <w:p w:rsidR="00CF388F" w:rsidRPr="006F142C" w:rsidRDefault="006F142C" w:rsidP="00EF7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42C">
        <w:rPr>
          <w:rFonts w:ascii="Times New Roman" w:hAnsi="Times New Roman" w:cs="Times New Roman"/>
          <w:sz w:val="28"/>
          <w:szCs w:val="28"/>
        </w:rPr>
        <w:t>Ремонт системы освещения</w:t>
      </w:r>
    </w:p>
    <w:sectPr w:rsidR="00CF388F" w:rsidRPr="006F142C" w:rsidSect="006F142C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5D"/>
    <w:rsid w:val="006F142C"/>
    <w:rsid w:val="00772529"/>
    <w:rsid w:val="007C5CD8"/>
    <w:rsid w:val="008A4647"/>
    <w:rsid w:val="00A0542B"/>
    <w:rsid w:val="00B37A93"/>
    <w:rsid w:val="00D462AB"/>
    <w:rsid w:val="00DF165D"/>
    <w:rsid w:val="00EF736C"/>
    <w:rsid w:val="00F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9F73"/>
  <w15:chartTrackingRefBased/>
  <w15:docId w15:val="{97AC6D64-588A-4194-B26E-09E2E0FE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PC_103a_16</cp:lastModifiedBy>
  <cp:revision>9</cp:revision>
  <dcterms:created xsi:type="dcterms:W3CDTF">2018-06-02T04:07:00Z</dcterms:created>
  <dcterms:modified xsi:type="dcterms:W3CDTF">2024-02-29T09:16:00Z</dcterms:modified>
</cp:coreProperties>
</file>