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FC" w:rsidRPr="00117F02" w:rsidRDefault="006814DA" w:rsidP="00A84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08.02.08 </w:t>
      </w:r>
      <w:bookmarkStart w:id="0" w:name="_GoBack"/>
      <w:bookmarkEnd w:id="0"/>
      <w:r w:rsidR="00E9159F" w:rsidRPr="00117F02">
        <w:rPr>
          <w:rFonts w:ascii="Times New Roman" w:hAnsi="Times New Roman" w:cs="Times New Roman"/>
          <w:b/>
          <w:sz w:val="32"/>
          <w:szCs w:val="28"/>
        </w:rPr>
        <w:t>Монт</w:t>
      </w:r>
      <w:r w:rsidR="001267FC" w:rsidRPr="00117F02">
        <w:rPr>
          <w:rFonts w:ascii="Times New Roman" w:hAnsi="Times New Roman" w:cs="Times New Roman"/>
          <w:b/>
          <w:sz w:val="32"/>
          <w:szCs w:val="28"/>
        </w:rPr>
        <w:t>аж и эксплуатация оборудования и систем газоснабжения</w:t>
      </w:r>
    </w:p>
    <w:p w:rsidR="001267FC" w:rsidRDefault="001267FC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F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A84FF1" w:rsidRPr="00A84FF1" w:rsidRDefault="00A84FF1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FF1">
        <w:rPr>
          <w:rFonts w:ascii="Times New Roman" w:hAnsi="Times New Roman" w:cs="Times New Roman"/>
          <w:sz w:val="28"/>
          <w:szCs w:val="28"/>
        </w:rPr>
        <w:t>- на базе основного общего образования: 3 года 10 месяцев</w:t>
      </w:r>
      <w:r w:rsidR="002F3690">
        <w:rPr>
          <w:rFonts w:ascii="Times New Roman" w:hAnsi="Times New Roman" w:cs="Times New Roman"/>
          <w:sz w:val="28"/>
          <w:szCs w:val="28"/>
        </w:rPr>
        <w:t>;</w:t>
      </w:r>
    </w:p>
    <w:p w:rsidR="001267FC" w:rsidRDefault="00D137F2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17F02" w:rsidRPr="00C1688F">
        <w:rPr>
          <w:rFonts w:ascii="Times New Roman" w:hAnsi="Times New Roman" w:cs="Times New Roman"/>
          <w:sz w:val="28"/>
          <w:szCs w:val="28"/>
        </w:rPr>
        <w:t xml:space="preserve">а </w:t>
      </w:r>
      <w:r w:rsidR="001267FC" w:rsidRPr="00C1688F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зе среднего общего образования:</w:t>
      </w:r>
      <w:r w:rsidR="001267FC" w:rsidRPr="00C1688F">
        <w:rPr>
          <w:rFonts w:ascii="Times New Roman" w:hAnsi="Times New Roman" w:cs="Times New Roman"/>
          <w:sz w:val="28"/>
          <w:szCs w:val="28"/>
        </w:rPr>
        <w:t xml:space="preserve"> 2 года 10 месяцев</w:t>
      </w:r>
    </w:p>
    <w:p w:rsidR="002F3690" w:rsidRDefault="002F3690" w:rsidP="002F3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690" w:rsidRPr="002F3690" w:rsidRDefault="002F3690" w:rsidP="002F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0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</w:p>
    <w:p w:rsidR="002F3690" w:rsidRPr="002F3690" w:rsidRDefault="002F3690" w:rsidP="002F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90">
        <w:rPr>
          <w:rFonts w:ascii="Times New Roman" w:hAnsi="Times New Roman" w:cs="Times New Roman"/>
          <w:sz w:val="28"/>
          <w:szCs w:val="28"/>
        </w:rPr>
        <w:t>Техник</w:t>
      </w:r>
    </w:p>
    <w:p w:rsidR="002F3690" w:rsidRPr="00C1688F" w:rsidRDefault="002F3690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7FC" w:rsidRPr="001267FC" w:rsidRDefault="001267FC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FC">
        <w:rPr>
          <w:rFonts w:ascii="Times New Roman" w:hAnsi="Times New Roman" w:cs="Times New Roman"/>
          <w:b/>
          <w:sz w:val="28"/>
          <w:szCs w:val="28"/>
        </w:rPr>
        <w:t>Выпускник умеет:</w:t>
      </w:r>
    </w:p>
    <w:p w:rsidR="001267FC" w:rsidRPr="001267FC" w:rsidRDefault="00117F02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1267FC" w:rsidRPr="001267FC">
        <w:rPr>
          <w:rFonts w:ascii="Times New Roman" w:hAnsi="Times New Roman" w:cs="Times New Roman"/>
          <w:sz w:val="28"/>
          <w:szCs w:val="28"/>
        </w:rPr>
        <w:t>работы по монтажу оборудования и систем газоснабжения, газифицированных котельных агрегатов, газопроводов населенных пунктов, магистральных газопроводов, выполнять монтаж систем автоматики и телемеханики газораспределительных систем для городов, поселков, районов и области.</w:t>
      </w:r>
    </w:p>
    <w:p w:rsidR="001267FC" w:rsidRDefault="001267FC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 </w:t>
      </w:r>
      <w:r w:rsidRPr="001267FC">
        <w:rPr>
          <w:rFonts w:ascii="Times New Roman" w:hAnsi="Times New Roman" w:cs="Times New Roman"/>
          <w:b/>
          <w:sz w:val="28"/>
          <w:szCs w:val="28"/>
        </w:rPr>
        <w:t xml:space="preserve">Выпускник знает: </w:t>
      </w:r>
    </w:p>
    <w:p w:rsidR="001267FC" w:rsidRPr="001267FC" w:rsidRDefault="00117F02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Газифицированные </w:t>
      </w:r>
      <w:r w:rsidR="001267FC" w:rsidRPr="001267FC">
        <w:rPr>
          <w:rFonts w:ascii="Times New Roman" w:hAnsi="Times New Roman" w:cs="Times New Roman"/>
          <w:sz w:val="28"/>
          <w:szCs w:val="28"/>
        </w:rPr>
        <w:t>котельные агрегаты, газовые сети и установки, как провести диагностику систем из полиэтиленовых труб, технологию выполнения сложных операций преобразования графических объектов, как оформить чертежный документ, как оформить сметную документацию, сетевые технологии обработки информации, типы и устройство основных геодезических приборов, методику выполнения разбивочных работ, как выполнять сварочные работы.</w:t>
      </w:r>
    </w:p>
    <w:p w:rsidR="001267FC" w:rsidRPr="001267FC" w:rsidRDefault="001267FC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FC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деятельности:</w:t>
      </w:r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Участие в проектировании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Организация и выполнение работ по строительству и монтажу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Организация, проведение и контроль работ по эксплуатации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FC">
        <w:rPr>
          <w:rFonts w:ascii="Times New Roman" w:hAnsi="Times New Roman" w:cs="Times New Roman"/>
          <w:b/>
          <w:sz w:val="28"/>
          <w:szCs w:val="28"/>
        </w:rPr>
        <w:t>Получив квалификацию техник, вы сможете работать:</w:t>
      </w:r>
    </w:p>
    <w:p w:rsidR="00117F02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>в службе учета газа</w:t>
      </w:r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>в службе технического надзора</w:t>
      </w:r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>на предприятиях по эксплуатации наружных газопроводов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7FC">
        <w:rPr>
          <w:rFonts w:ascii="Times New Roman" w:hAnsi="Times New Roman" w:cs="Times New Roman"/>
          <w:sz w:val="28"/>
          <w:szCs w:val="28"/>
        </w:rPr>
        <w:t>т.д.</w:t>
      </w:r>
    </w:p>
    <w:p w:rsidR="00117F02" w:rsidRDefault="00117F02" w:rsidP="00A84F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67FC" w:rsidRPr="00117F02" w:rsidRDefault="00117F02" w:rsidP="00A84F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02">
        <w:rPr>
          <w:rFonts w:ascii="Times New Roman" w:hAnsi="Times New Roman" w:cs="Times New Roman"/>
          <w:b/>
          <w:sz w:val="28"/>
          <w:szCs w:val="28"/>
        </w:rPr>
        <w:t>Чему научат?</w:t>
      </w:r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Конструировать элементы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Выполнять расчет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Составлять спецификацию материалов и оборудования на системы газоснабжения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>Организовывать и выполнять подготовку систем и объектов к строительству и монтажу</w:t>
      </w:r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>Организовывать и выполнять производственный контроль качества строительно-монтажных работ</w:t>
      </w:r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пусконаладочные работы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>Руководить другими работниками в рамках подразделения</w:t>
      </w:r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Контролировать и диагностировать параметры эксплуатационной пригодности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Организовывать производство работ по эксплуатации и ремонту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1267FC" w:rsidRPr="001267FC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Планировать работы, связанные с эксплуатацией и ремонтом систем газораспределения и </w:t>
      </w:r>
      <w:proofErr w:type="spellStart"/>
      <w:r w:rsidRPr="001267F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</w:p>
    <w:p w:rsidR="00DF322D" w:rsidRDefault="001267FC" w:rsidP="00A84FF1">
      <w:pPr>
        <w:pStyle w:val="a8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F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DF322D" w:rsidRPr="001267FC">
        <w:rPr>
          <w:rFonts w:ascii="Times New Roman" w:hAnsi="Times New Roman" w:cs="Times New Roman"/>
          <w:sz w:val="28"/>
          <w:szCs w:val="28"/>
        </w:rPr>
        <w:t>надзор и</w:t>
      </w:r>
      <w:r w:rsidRPr="001267FC">
        <w:rPr>
          <w:rFonts w:ascii="Times New Roman" w:hAnsi="Times New Roman" w:cs="Times New Roman"/>
          <w:sz w:val="28"/>
          <w:szCs w:val="28"/>
        </w:rPr>
        <w:t xml:space="preserve"> контроль за ремонтом и его качеством</w:t>
      </w:r>
    </w:p>
    <w:p w:rsidR="00DF322D" w:rsidRPr="00DF322D" w:rsidRDefault="00DF322D" w:rsidP="00A84F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F322D">
        <w:rPr>
          <w:rFonts w:ascii="Times New Roman" w:hAnsi="Times New Roman" w:cs="Times New Roman"/>
          <w:sz w:val="28"/>
          <w:szCs w:val="28"/>
        </w:rPr>
        <w:t>Известно, что первоначально газ использовался в целях освещения и добывался из угля. Этот газ назывался искусственным. Современный же газ, который применяют в бытовых целях, состоит, в большинстве своём, из метана. В некоторых странах существовала религия зороастризма, которая была связана с культом огня. Племена, проживающие на территории современного Азербайджана и Ирана, огонь, появляющийся из недр земли, считали божественным. У нас появление газовой промышленности датируют XIX веком, именно тогда появились первые заводы по производству газового оборудования.</w:t>
      </w:r>
    </w:p>
    <w:p w:rsidR="00DF322D" w:rsidRPr="00DF322D" w:rsidRDefault="00DF322D" w:rsidP="00A84F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437536" wp14:editId="14F4815F">
            <wp:simplePos x="0" y="0"/>
            <wp:positionH relativeFrom="margin">
              <wp:posOffset>-425450</wp:posOffset>
            </wp:positionH>
            <wp:positionV relativeFrom="paragraph">
              <wp:posOffset>14889</wp:posOffset>
            </wp:positionV>
            <wp:extent cx="4255770" cy="2790190"/>
            <wp:effectExtent l="0" t="0" r="0" b="0"/>
            <wp:wrapTight wrapText="bothSides">
              <wp:wrapPolygon edited="0">
                <wp:start x="0" y="0"/>
                <wp:lineTo x="0" y="21384"/>
                <wp:lineTo x="21465" y="21384"/>
                <wp:lineTo x="21465" y="0"/>
                <wp:lineTo x="0" y="0"/>
              </wp:wrapPolygon>
            </wp:wrapTight>
            <wp:docPr id="1" name="Рисунок 1" descr="http://www.ects.ru/images/260/Image/pic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ts.ru/images/260/Image/pic5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22D" w:rsidRPr="00DF322D" w:rsidRDefault="00DF322D" w:rsidP="00A84F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F322D">
        <w:rPr>
          <w:rFonts w:ascii="Times New Roman" w:hAnsi="Times New Roman" w:cs="Times New Roman"/>
          <w:sz w:val="28"/>
          <w:szCs w:val="28"/>
        </w:rPr>
        <w:t>Газоснабжение – это сложная инженерная система, в которую помимо газопроводов входят тепловые станции, ТЭЦ, газораспределительные станции, газонаполнительные станции, газовые резервуарные установки, автоматические системы телемеханики, ремонтно-эксплуатационные службы, объекты жилищного и социально-бытового назначения.</w:t>
      </w:r>
    </w:p>
    <w:p w:rsidR="00DF322D" w:rsidRPr="00DF322D" w:rsidRDefault="00DF322D" w:rsidP="00A84F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F322D" w:rsidRPr="00DF322D" w:rsidRDefault="00DF322D" w:rsidP="00A84F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F322D">
        <w:rPr>
          <w:rFonts w:ascii="Times New Roman" w:hAnsi="Times New Roman" w:cs="Times New Roman"/>
          <w:sz w:val="28"/>
          <w:szCs w:val="28"/>
        </w:rPr>
        <w:t>А потому, наша цель – высокий профессионализм наших выпускников в сфере обеспечения населения теплом и газом.</w:t>
      </w:r>
    </w:p>
    <w:p w:rsidR="00DF322D" w:rsidRPr="00DF322D" w:rsidRDefault="00DF322D" w:rsidP="00A84F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-449514</wp:posOffset>
            </wp:positionH>
            <wp:positionV relativeFrom="paragraph">
              <wp:posOffset>-2190</wp:posOffset>
            </wp:positionV>
            <wp:extent cx="3232150" cy="2159635"/>
            <wp:effectExtent l="0" t="0" r="6350" b="0"/>
            <wp:wrapTight wrapText="bothSides">
              <wp:wrapPolygon edited="0">
                <wp:start x="0" y="0"/>
                <wp:lineTo x="0" y="21340"/>
                <wp:lineTo x="21515" y="21340"/>
                <wp:lineTo x="21515" y="0"/>
                <wp:lineTo x="0" y="0"/>
              </wp:wrapPolygon>
            </wp:wrapTight>
            <wp:docPr id="3" name="Рисунок 3" descr="http://www.obrazovanie66.ru/userfiles/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brazovanie66.ru/userfiles/g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322D">
        <w:rPr>
          <w:rFonts w:ascii="Times New Roman" w:hAnsi="Times New Roman" w:cs="Times New Roman"/>
          <w:sz w:val="28"/>
          <w:szCs w:val="28"/>
        </w:rPr>
        <w:t xml:space="preserve">Деятельность техника по монтажу и эксплуатации оборудования и систем газоснабжения представляет собой несколько видов труда. Он может заниматься как производственно-технологической и организационно-управленческой, так и эксплуатационной работой. Это означает, что он отвечает за организацию безопасного и качественного монтажа оборудования и систем газоснабжения. </w:t>
      </w:r>
    </w:p>
    <w:sectPr w:rsidR="00DF322D" w:rsidRPr="00DF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D77"/>
    <w:multiLevelType w:val="hybridMultilevel"/>
    <w:tmpl w:val="D22C60FC"/>
    <w:lvl w:ilvl="0" w:tplc="2EC21C0C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75668"/>
    <w:multiLevelType w:val="hybridMultilevel"/>
    <w:tmpl w:val="53FE8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E560B"/>
    <w:multiLevelType w:val="multilevel"/>
    <w:tmpl w:val="331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065BF"/>
    <w:multiLevelType w:val="hybridMultilevel"/>
    <w:tmpl w:val="529EC7F8"/>
    <w:lvl w:ilvl="0" w:tplc="2EC21C0C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8D5B9D"/>
    <w:multiLevelType w:val="multilevel"/>
    <w:tmpl w:val="D33E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366F3"/>
    <w:multiLevelType w:val="multilevel"/>
    <w:tmpl w:val="92FE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91E7F"/>
    <w:multiLevelType w:val="multilevel"/>
    <w:tmpl w:val="6894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D1DF0"/>
    <w:multiLevelType w:val="multilevel"/>
    <w:tmpl w:val="8DD6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20D60"/>
    <w:multiLevelType w:val="hybridMultilevel"/>
    <w:tmpl w:val="8C6EE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B33BF0"/>
    <w:multiLevelType w:val="multilevel"/>
    <w:tmpl w:val="45D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1F"/>
    <w:rsid w:val="00117F02"/>
    <w:rsid w:val="001267FC"/>
    <w:rsid w:val="00287E7B"/>
    <w:rsid w:val="002F3690"/>
    <w:rsid w:val="003A31ED"/>
    <w:rsid w:val="003A641F"/>
    <w:rsid w:val="00465411"/>
    <w:rsid w:val="006621A2"/>
    <w:rsid w:val="006814DA"/>
    <w:rsid w:val="0069470C"/>
    <w:rsid w:val="009554F5"/>
    <w:rsid w:val="00A84FF1"/>
    <w:rsid w:val="00D137F2"/>
    <w:rsid w:val="00DF322D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FD7E"/>
  <w15:chartTrackingRefBased/>
  <w15:docId w15:val="{50CEC43A-6DF9-48CF-BA05-C80955DA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1A2"/>
  </w:style>
  <w:style w:type="character" w:customStyle="1" w:styleId="specarticleprofdelimiter">
    <w:name w:val="spec_article_prof_delimiter"/>
    <w:basedOn w:val="a0"/>
    <w:rsid w:val="006621A2"/>
  </w:style>
  <w:style w:type="character" w:styleId="a4">
    <w:name w:val="Hyperlink"/>
    <w:basedOn w:val="a0"/>
    <w:uiPriority w:val="99"/>
    <w:semiHidden/>
    <w:unhideWhenUsed/>
    <w:rsid w:val="006621A2"/>
    <w:rPr>
      <w:color w:val="0000FF"/>
      <w:u w:val="single"/>
    </w:rPr>
  </w:style>
  <w:style w:type="character" w:customStyle="1" w:styleId="gray">
    <w:name w:val="gray"/>
    <w:basedOn w:val="a0"/>
    <w:rsid w:val="006621A2"/>
  </w:style>
  <w:style w:type="character" w:styleId="a5">
    <w:name w:val="Strong"/>
    <w:basedOn w:val="a0"/>
    <w:uiPriority w:val="22"/>
    <w:qFormat/>
    <w:rsid w:val="004654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7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17F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9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Демин</dc:creator>
  <cp:keywords/>
  <dc:description/>
  <cp:lastModifiedBy>PC_103a_16</cp:lastModifiedBy>
  <cp:revision>4</cp:revision>
  <cp:lastPrinted>2016-02-19T05:44:00Z</cp:lastPrinted>
  <dcterms:created xsi:type="dcterms:W3CDTF">2018-06-08T04:22:00Z</dcterms:created>
  <dcterms:modified xsi:type="dcterms:W3CDTF">2024-02-29T09:39:00Z</dcterms:modified>
</cp:coreProperties>
</file>